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9321" w14:textId="77777777" w:rsidR="00C339D8" w:rsidRPr="004179B3" w:rsidRDefault="00C339D8" w:rsidP="00C339D8">
      <w:pPr>
        <w:spacing w:line="276" w:lineRule="auto"/>
        <w:jc w:val="center"/>
        <w:rPr>
          <w:b/>
          <w:bCs/>
          <w:color w:val="FF0000"/>
        </w:rPr>
      </w:pPr>
      <w:r w:rsidRPr="004179B3">
        <w:rPr>
          <w:b/>
          <w:bCs/>
        </w:rPr>
        <w:t>UNIVERSITY OF MISSOURI</w:t>
      </w:r>
    </w:p>
    <w:p w14:paraId="5D7D2843" w14:textId="77777777" w:rsidR="00C339D8" w:rsidRPr="004179B3" w:rsidRDefault="00C339D8" w:rsidP="00C339D8">
      <w:pPr>
        <w:spacing w:after="120" w:line="276" w:lineRule="auto"/>
        <w:jc w:val="center"/>
        <w:rPr>
          <w:b/>
          <w:bCs/>
        </w:rPr>
      </w:pPr>
      <w:r w:rsidRPr="004179B3">
        <w:rPr>
          <w:b/>
          <w:bCs/>
        </w:rPr>
        <w:t xml:space="preserve">BOARD OF CURATORS </w:t>
      </w:r>
    </w:p>
    <w:p w14:paraId="44BABE1C" w14:textId="77777777" w:rsidR="00C339D8" w:rsidRPr="004179B3" w:rsidRDefault="00C339D8" w:rsidP="00C339D8">
      <w:pPr>
        <w:spacing w:line="276" w:lineRule="auto"/>
        <w:jc w:val="center"/>
        <w:rPr>
          <w:b/>
          <w:bCs/>
        </w:rPr>
      </w:pPr>
      <w:r w:rsidRPr="004179B3">
        <w:rPr>
          <w:b/>
          <w:bCs/>
        </w:rPr>
        <w:t xml:space="preserve">HEALTH AFFAIRS COMMITTEE </w:t>
      </w:r>
    </w:p>
    <w:p w14:paraId="4B1C074C" w14:textId="77777777" w:rsidR="00C339D8" w:rsidRPr="004179B3" w:rsidRDefault="00C339D8" w:rsidP="00C339D8">
      <w:pPr>
        <w:spacing w:line="276" w:lineRule="auto"/>
        <w:jc w:val="center"/>
        <w:rPr>
          <w:b/>
          <w:bCs/>
        </w:rPr>
      </w:pPr>
      <w:r w:rsidRPr="004179B3">
        <w:rPr>
          <w:b/>
          <w:bCs/>
        </w:rPr>
        <w:t>MEETING AGENDA</w:t>
      </w:r>
    </w:p>
    <w:p w14:paraId="6850CB34" w14:textId="5220F756" w:rsidR="00404BBF" w:rsidRPr="00C339D8" w:rsidRDefault="00C339D8" w:rsidP="000C39A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</w:t>
      </w:r>
    </w:p>
    <w:p w14:paraId="7B5CBB3B" w14:textId="55BD8C50" w:rsidR="00404BBF" w:rsidRPr="00C339D8" w:rsidRDefault="000C39A7" w:rsidP="000C39A7">
      <w:pPr>
        <w:jc w:val="center"/>
        <w:rPr>
          <w:rFonts w:eastAsia="Calibri"/>
          <w:b/>
          <w:bCs/>
        </w:rPr>
      </w:pPr>
      <w:r w:rsidRPr="00C339D8">
        <w:rPr>
          <w:rFonts w:eastAsia="Calibri"/>
          <w:b/>
          <w:bCs/>
        </w:rPr>
        <w:t xml:space="preserve">Thursday, </w:t>
      </w:r>
      <w:r w:rsidR="003357DF" w:rsidRPr="00C339D8">
        <w:rPr>
          <w:rFonts w:eastAsia="Calibri"/>
          <w:b/>
          <w:bCs/>
        </w:rPr>
        <w:t>Nov</w:t>
      </w:r>
      <w:r w:rsidRPr="00C339D8">
        <w:rPr>
          <w:rFonts w:eastAsia="Calibri"/>
          <w:b/>
          <w:bCs/>
        </w:rPr>
        <w:t>ember</w:t>
      </w:r>
      <w:r w:rsidR="003357DF" w:rsidRPr="00C339D8">
        <w:rPr>
          <w:rFonts w:eastAsia="Calibri"/>
          <w:b/>
          <w:bCs/>
        </w:rPr>
        <w:t xml:space="preserve"> 11, 2021</w:t>
      </w:r>
      <w:r w:rsidRPr="00C339D8">
        <w:rPr>
          <w:rFonts w:eastAsia="Calibri"/>
          <w:b/>
          <w:bCs/>
        </w:rPr>
        <w:t xml:space="preserve"> </w:t>
      </w:r>
    </w:p>
    <w:p w14:paraId="05AE5A9F" w14:textId="5A14A17C" w:rsidR="00404BBF" w:rsidRDefault="00404BBF" w:rsidP="000C39A7">
      <w:pPr>
        <w:jc w:val="center"/>
        <w:rPr>
          <w:rFonts w:ascii="Calibri" w:eastAsia="Calibri" w:hAnsi="Calibri" w:cs="Calibri"/>
          <w:sz w:val="22"/>
        </w:rPr>
      </w:pPr>
    </w:p>
    <w:p w14:paraId="6483EFDB" w14:textId="77777777" w:rsidR="005C226A" w:rsidRDefault="005C226A" w:rsidP="000C39A7">
      <w:pPr>
        <w:jc w:val="center"/>
        <w:rPr>
          <w:rFonts w:ascii="Calibri" w:eastAsia="Calibri" w:hAnsi="Calibri" w:cs="Calibri"/>
          <w:sz w:val="22"/>
        </w:rPr>
      </w:pPr>
    </w:p>
    <w:p w14:paraId="744F4F8B" w14:textId="6AB34E3B" w:rsidR="00C339D8" w:rsidRDefault="00C339D8" w:rsidP="00C339D8">
      <w:pPr>
        <w:spacing w:line="276" w:lineRule="auto"/>
        <w:jc w:val="both"/>
      </w:pPr>
      <w:r>
        <w:t xml:space="preserve">This Committee meeting is being held in conjunction with the November 18, 2021 Board of Curators Meeting. </w:t>
      </w:r>
    </w:p>
    <w:p w14:paraId="21AB75F1" w14:textId="77777777" w:rsidR="00C339D8" w:rsidRDefault="00C339D8" w:rsidP="00C339D8">
      <w:pPr>
        <w:spacing w:line="276" w:lineRule="auto"/>
        <w:jc w:val="both"/>
      </w:pPr>
    </w:p>
    <w:p w14:paraId="54859BC8" w14:textId="0D4140F9" w:rsidR="00C339D8" w:rsidRPr="00AB101A" w:rsidRDefault="00C339D8" w:rsidP="005C226A">
      <w:pPr>
        <w:spacing w:line="276" w:lineRule="auto"/>
        <w:ind w:right="360"/>
        <w:rPr>
          <w:rFonts w:eastAsia="Calibri"/>
          <w:sz w:val="22"/>
          <w:szCs w:val="22"/>
        </w:rPr>
      </w:pPr>
      <w:r w:rsidRPr="001B3630">
        <w:t xml:space="preserve">The meeting will originate from the NextGen Precision Health Building, Atkins Seminar Room, 1030 </w:t>
      </w:r>
      <w:proofErr w:type="spellStart"/>
      <w:r w:rsidRPr="001B3630">
        <w:t>Hitt</w:t>
      </w:r>
      <w:proofErr w:type="spellEnd"/>
      <w:r w:rsidRPr="001B3630">
        <w:t xml:space="preserve"> Street, Columbia, Missouri</w:t>
      </w:r>
      <w:r w:rsidR="005C226A">
        <w:t>.</w:t>
      </w:r>
    </w:p>
    <w:p w14:paraId="359C6347" w14:textId="1B664429" w:rsidR="00404BBF" w:rsidRDefault="00C339D8" w:rsidP="000C39A7">
      <w:pPr>
        <w:spacing w:before="480" w:after="240"/>
        <w:jc w:val="center"/>
        <w:rPr>
          <w:rFonts w:eastAsia="Calibri"/>
          <w:b/>
        </w:rPr>
      </w:pPr>
      <w:r>
        <w:rPr>
          <w:rFonts w:eastAsia="Calibri"/>
          <w:b/>
        </w:rPr>
        <w:t>A</w:t>
      </w:r>
      <w:r w:rsidR="003357DF" w:rsidRPr="00C339D8">
        <w:rPr>
          <w:rFonts w:eastAsia="Calibri"/>
          <w:b/>
        </w:rPr>
        <w:t>genda</w:t>
      </w:r>
    </w:p>
    <w:p w14:paraId="3D51991C" w14:textId="77777777" w:rsidR="005C226A" w:rsidRPr="00C339D8" w:rsidRDefault="005C226A" w:rsidP="005C226A">
      <w:pPr>
        <w:spacing w:before="120"/>
        <w:jc w:val="center"/>
        <w:rPr>
          <w:rFonts w:eastAsia="Calibri"/>
        </w:rPr>
      </w:pPr>
    </w:p>
    <w:p w14:paraId="4B99596F" w14:textId="2E2EC8D3" w:rsidR="00404BBF" w:rsidRPr="00022E5B" w:rsidRDefault="003357DF" w:rsidP="00022E5B">
      <w:pPr>
        <w:pStyle w:val="ListParagraph"/>
        <w:numPr>
          <w:ilvl w:val="0"/>
          <w:numId w:val="3"/>
        </w:numPr>
        <w:tabs>
          <w:tab w:val="right" w:pos="9360"/>
        </w:tabs>
        <w:spacing w:after="240" w:line="360" w:lineRule="auto"/>
        <w:rPr>
          <w:rFonts w:eastAsia="Calibri"/>
        </w:rPr>
      </w:pPr>
      <w:r w:rsidRPr="00022E5B">
        <w:rPr>
          <w:rFonts w:eastAsia="Calibri"/>
          <w:b/>
        </w:rPr>
        <w:t xml:space="preserve"> PUBLIC SESSION - CALL TO ORDER </w:t>
      </w:r>
      <w:r w:rsidR="001B3630" w:rsidRPr="00022E5B">
        <w:rPr>
          <w:rFonts w:eastAsia="Calibri"/>
          <w:b/>
        </w:rPr>
        <w:t xml:space="preserve">1 P.M. </w:t>
      </w:r>
    </w:p>
    <w:p w14:paraId="5508CB78" w14:textId="1D8F41B5" w:rsidR="00404BBF" w:rsidRPr="00022E5B" w:rsidRDefault="00022E5B" w:rsidP="00022E5B">
      <w:pPr>
        <w:pStyle w:val="ListParagraph"/>
        <w:numPr>
          <w:ilvl w:val="0"/>
          <w:numId w:val="3"/>
        </w:numPr>
        <w:tabs>
          <w:tab w:val="right" w:pos="9360"/>
        </w:tabs>
        <w:spacing w:after="120"/>
        <w:rPr>
          <w:rFonts w:eastAsia="Calibri"/>
        </w:rPr>
      </w:pPr>
      <w:r>
        <w:rPr>
          <w:rFonts w:eastAsia="Calibri"/>
          <w:b/>
        </w:rPr>
        <w:t xml:space="preserve"> </w:t>
      </w:r>
      <w:r w:rsidR="003357DF" w:rsidRPr="00022E5B">
        <w:rPr>
          <w:rFonts w:eastAsia="Calibri"/>
          <w:b/>
        </w:rPr>
        <w:t>INFORMATION</w:t>
      </w:r>
    </w:p>
    <w:p w14:paraId="4D7293C2" w14:textId="77777777" w:rsidR="00404BBF" w:rsidRPr="001B3630" w:rsidRDefault="003357DF" w:rsidP="00022E5B">
      <w:pPr>
        <w:numPr>
          <w:ilvl w:val="2"/>
          <w:numId w:val="1"/>
        </w:numPr>
        <w:tabs>
          <w:tab w:val="clear" w:pos="2160"/>
          <w:tab w:val="num" w:pos="1260"/>
          <w:tab w:val="right" w:pos="9360"/>
        </w:tabs>
        <w:spacing w:after="120"/>
        <w:ind w:left="1260" w:hanging="270"/>
        <w:rPr>
          <w:rFonts w:eastAsia="Calibri"/>
          <w:bCs/>
        </w:rPr>
      </w:pPr>
      <w:r w:rsidRPr="001B3630">
        <w:rPr>
          <w:rFonts w:eastAsia="Calibri"/>
          <w:bCs/>
        </w:rPr>
        <w:t>Executive Vice Chancellor Report</w:t>
      </w:r>
      <w:r w:rsidRPr="001B3630">
        <w:rPr>
          <w:rFonts w:eastAsia="Calibri"/>
          <w:bCs/>
        </w:rPr>
        <w:br/>
        <w:t>Presenter: Dr. Richard Barohn</w:t>
      </w:r>
    </w:p>
    <w:p w14:paraId="3F9B5929" w14:textId="77777777" w:rsidR="00404BBF" w:rsidRPr="001B3630" w:rsidRDefault="003357DF" w:rsidP="00022E5B">
      <w:pPr>
        <w:numPr>
          <w:ilvl w:val="2"/>
          <w:numId w:val="1"/>
        </w:numPr>
        <w:tabs>
          <w:tab w:val="clear" w:pos="2160"/>
          <w:tab w:val="left" w:pos="1260"/>
          <w:tab w:val="right" w:pos="9360"/>
        </w:tabs>
        <w:spacing w:after="120"/>
        <w:ind w:left="1260" w:hanging="270"/>
        <w:rPr>
          <w:rFonts w:eastAsia="Calibri"/>
          <w:bCs/>
        </w:rPr>
      </w:pPr>
      <w:r w:rsidRPr="001B3630">
        <w:rPr>
          <w:rFonts w:eastAsia="Calibri"/>
          <w:bCs/>
        </w:rPr>
        <w:t>School of Medicine Report</w:t>
      </w:r>
      <w:r w:rsidRPr="001B3630">
        <w:rPr>
          <w:rFonts w:eastAsia="Calibri"/>
          <w:bCs/>
        </w:rPr>
        <w:br/>
        <w:t>Presenter: Dr. Steve Zweig</w:t>
      </w:r>
    </w:p>
    <w:p w14:paraId="45B85203" w14:textId="77777777" w:rsidR="00404BBF" w:rsidRPr="001B3630" w:rsidRDefault="003357DF" w:rsidP="00022E5B">
      <w:pPr>
        <w:numPr>
          <w:ilvl w:val="2"/>
          <w:numId w:val="1"/>
        </w:numPr>
        <w:tabs>
          <w:tab w:val="clear" w:pos="2160"/>
          <w:tab w:val="num" w:pos="1260"/>
          <w:tab w:val="right" w:pos="9360"/>
        </w:tabs>
        <w:spacing w:after="120"/>
        <w:ind w:left="1260" w:hanging="270"/>
        <w:rPr>
          <w:rFonts w:eastAsia="Calibri"/>
          <w:bCs/>
        </w:rPr>
      </w:pPr>
      <w:r w:rsidRPr="001B3630">
        <w:rPr>
          <w:rFonts w:eastAsia="Calibri"/>
          <w:bCs/>
        </w:rPr>
        <w:t>MU Health Care Report</w:t>
      </w:r>
      <w:r w:rsidRPr="001B3630">
        <w:rPr>
          <w:rFonts w:eastAsia="Calibri"/>
          <w:bCs/>
        </w:rPr>
        <w:br/>
        <w:t>Presenter: Jonathan Curtright</w:t>
      </w:r>
    </w:p>
    <w:p w14:paraId="4B2F07F1" w14:textId="35D164F5" w:rsidR="00404BBF" w:rsidRPr="005C226A" w:rsidRDefault="003357DF" w:rsidP="00022E5B">
      <w:pPr>
        <w:numPr>
          <w:ilvl w:val="2"/>
          <w:numId w:val="1"/>
        </w:numPr>
        <w:tabs>
          <w:tab w:val="clear" w:pos="2160"/>
          <w:tab w:val="num" w:pos="1260"/>
          <w:tab w:val="right" w:pos="9360"/>
        </w:tabs>
        <w:spacing w:after="120"/>
        <w:ind w:left="1260" w:hanging="270"/>
        <w:rPr>
          <w:rFonts w:eastAsia="Calibri"/>
          <w:bCs/>
        </w:rPr>
      </w:pPr>
      <w:r w:rsidRPr="005C226A">
        <w:rPr>
          <w:rFonts w:eastAsia="Calibri"/>
          <w:bCs/>
        </w:rPr>
        <w:t xml:space="preserve">Status, </w:t>
      </w:r>
      <w:r w:rsidR="005C226A" w:rsidRPr="005C226A">
        <w:rPr>
          <w:rFonts w:eastAsia="Calibri"/>
          <w:bCs/>
        </w:rPr>
        <w:t xml:space="preserve">University of Missouri Columbia Medical Alliance, Inc. </w:t>
      </w:r>
      <w:r w:rsidRPr="005C226A">
        <w:rPr>
          <w:rFonts w:eastAsia="Calibri"/>
          <w:bCs/>
        </w:rPr>
        <w:br/>
        <w:t xml:space="preserve">Presenters: </w:t>
      </w:r>
      <w:r w:rsidR="005C226A">
        <w:rPr>
          <w:rFonts w:eastAsia="Calibri"/>
          <w:bCs/>
        </w:rPr>
        <w:t xml:space="preserve">Jonathan Curtright and </w:t>
      </w:r>
      <w:r w:rsidRPr="005C226A">
        <w:rPr>
          <w:rFonts w:eastAsia="Calibri"/>
          <w:bCs/>
        </w:rPr>
        <w:t>Robert Hess</w:t>
      </w:r>
    </w:p>
    <w:p w14:paraId="665093FF" w14:textId="77777777" w:rsidR="00404BBF" w:rsidRPr="001B3630" w:rsidRDefault="003357DF" w:rsidP="00022E5B">
      <w:pPr>
        <w:numPr>
          <w:ilvl w:val="2"/>
          <w:numId w:val="1"/>
        </w:numPr>
        <w:tabs>
          <w:tab w:val="clear" w:pos="2160"/>
          <w:tab w:val="num" w:pos="1260"/>
          <w:tab w:val="right" w:pos="9360"/>
        </w:tabs>
        <w:spacing w:after="120"/>
        <w:ind w:hanging="1170"/>
        <w:rPr>
          <w:rFonts w:eastAsia="Calibri"/>
          <w:bCs/>
        </w:rPr>
      </w:pPr>
      <w:r w:rsidRPr="001B3630">
        <w:rPr>
          <w:rFonts w:eastAsia="Calibri"/>
          <w:bCs/>
        </w:rPr>
        <w:t>Quarterly Financial Report, MU Health (written report only)</w:t>
      </w:r>
    </w:p>
    <w:p w14:paraId="3C4A899C" w14:textId="77777777" w:rsidR="00404BBF" w:rsidRPr="001B3630" w:rsidRDefault="003357DF" w:rsidP="00022E5B">
      <w:pPr>
        <w:numPr>
          <w:ilvl w:val="2"/>
          <w:numId w:val="1"/>
        </w:numPr>
        <w:tabs>
          <w:tab w:val="clear" w:pos="2160"/>
          <w:tab w:val="num" w:pos="1260"/>
          <w:tab w:val="right" w:pos="9360"/>
        </w:tabs>
        <w:spacing w:after="240"/>
        <w:ind w:hanging="1170"/>
        <w:rPr>
          <w:rFonts w:eastAsia="Calibri"/>
          <w:bCs/>
        </w:rPr>
      </w:pPr>
      <w:r w:rsidRPr="001B3630">
        <w:rPr>
          <w:rFonts w:eastAsia="Calibri"/>
          <w:bCs/>
        </w:rPr>
        <w:t>Quarterly Compliance Report. MU Health (written report only)</w:t>
      </w:r>
    </w:p>
    <w:p w14:paraId="128DF5B3" w14:textId="085D6FEC" w:rsidR="00404BBF" w:rsidRPr="00022E5B" w:rsidRDefault="003357DF" w:rsidP="00022E5B">
      <w:pPr>
        <w:pStyle w:val="ListParagraph"/>
        <w:numPr>
          <w:ilvl w:val="1"/>
          <w:numId w:val="4"/>
        </w:numPr>
        <w:tabs>
          <w:tab w:val="right" w:pos="9360"/>
        </w:tabs>
        <w:spacing w:after="120"/>
        <w:rPr>
          <w:rFonts w:eastAsia="Calibri"/>
          <w:bCs/>
        </w:rPr>
      </w:pPr>
      <w:r w:rsidRPr="00022E5B">
        <w:rPr>
          <w:rFonts w:eastAsia="Calibri"/>
          <w:b/>
        </w:rPr>
        <w:t>ACTION</w:t>
      </w:r>
    </w:p>
    <w:p w14:paraId="6B178733" w14:textId="77777777" w:rsidR="00404BBF" w:rsidRPr="001B3630" w:rsidRDefault="003357DF" w:rsidP="00022E5B">
      <w:pPr>
        <w:numPr>
          <w:ilvl w:val="2"/>
          <w:numId w:val="4"/>
        </w:numPr>
        <w:tabs>
          <w:tab w:val="clear" w:pos="2160"/>
          <w:tab w:val="num" w:pos="1260"/>
          <w:tab w:val="right" w:pos="9360"/>
        </w:tabs>
        <w:spacing w:after="240"/>
        <w:ind w:left="1260" w:hanging="270"/>
        <w:rPr>
          <w:rFonts w:eastAsia="Calibri"/>
          <w:bCs/>
        </w:rPr>
      </w:pPr>
      <w:r w:rsidRPr="001B3630">
        <w:rPr>
          <w:rFonts w:eastAsia="Calibri"/>
          <w:bCs/>
        </w:rPr>
        <w:t>Minutes Approval, August 26, 2021 Health Affairs Committee Meeting</w:t>
      </w:r>
    </w:p>
    <w:p w14:paraId="2F7D86BF" w14:textId="2FF8A0BF" w:rsidR="00404BBF" w:rsidRPr="00022E5B" w:rsidRDefault="00022E5B" w:rsidP="00022E5B">
      <w:pPr>
        <w:pStyle w:val="ListParagraph"/>
        <w:numPr>
          <w:ilvl w:val="1"/>
          <w:numId w:val="4"/>
        </w:numPr>
        <w:tabs>
          <w:tab w:val="right" w:pos="9360"/>
        </w:tabs>
        <w:spacing w:after="120"/>
        <w:rPr>
          <w:rFonts w:eastAsia="Calibri"/>
        </w:rPr>
      </w:pPr>
      <w:r>
        <w:rPr>
          <w:rFonts w:eastAsia="Calibri"/>
          <w:b/>
        </w:rPr>
        <w:t>RECESS</w:t>
      </w:r>
    </w:p>
    <w:sectPr w:rsidR="00404BBF" w:rsidRPr="00022E5B" w:rsidSect="001B363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31A5" w14:textId="77777777" w:rsidR="001B3630" w:rsidRDefault="001B3630" w:rsidP="001B3630">
      <w:r>
        <w:separator/>
      </w:r>
    </w:p>
  </w:endnote>
  <w:endnote w:type="continuationSeparator" w:id="0">
    <w:p w14:paraId="2745E609" w14:textId="77777777" w:rsidR="001B3630" w:rsidRDefault="001B3630" w:rsidP="001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ABD2" w14:textId="77777777" w:rsidR="001B3630" w:rsidRDefault="001B3630" w:rsidP="001B3630">
      <w:r>
        <w:separator/>
      </w:r>
    </w:p>
  </w:footnote>
  <w:footnote w:type="continuationSeparator" w:id="0">
    <w:p w14:paraId="0696F04A" w14:textId="77777777" w:rsidR="001B3630" w:rsidRDefault="001B3630" w:rsidP="001B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31DA5"/>
    <w:multiLevelType w:val="multilevel"/>
    <w:tmpl w:val="705CE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3"/>
      <w:numFmt w:val="upperLetter"/>
      <w:suff w:val="space"/>
      <w:lvlText w:val="%2."/>
      <w:lvlJc w:val="left"/>
      <w:pPr>
        <w:ind w:left="360" w:firstLine="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D8A3E23"/>
    <w:multiLevelType w:val="hybridMultilevel"/>
    <w:tmpl w:val="A7B42962"/>
    <w:lvl w:ilvl="0" w:tplc="B3F67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E5B"/>
    <w:rsid w:val="000C39A7"/>
    <w:rsid w:val="001B3630"/>
    <w:rsid w:val="002A33CF"/>
    <w:rsid w:val="003357DF"/>
    <w:rsid w:val="00404BBF"/>
    <w:rsid w:val="005C226A"/>
    <w:rsid w:val="00A77B3E"/>
    <w:rsid w:val="00C339D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5564"/>
  <w15:chartTrackingRefBased/>
  <w15:docId w15:val="{07725143-179A-41C9-AA11-1B4A8EE3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39D8"/>
    <w:rPr>
      <w:color w:val="0000FF"/>
      <w:u w:val="single"/>
    </w:rPr>
  </w:style>
  <w:style w:type="paragraph" w:styleId="Header">
    <w:name w:val="header"/>
    <w:basedOn w:val="Normal"/>
    <w:link w:val="HeaderChar"/>
    <w:rsid w:val="001B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3630"/>
    <w:rPr>
      <w:sz w:val="24"/>
      <w:szCs w:val="24"/>
    </w:rPr>
  </w:style>
  <w:style w:type="paragraph" w:styleId="Footer">
    <w:name w:val="footer"/>
    <w:basedOn w:val="Normal"/>
    <w:link w:val="FooterChar"/>
    <w:rsid w:val="001B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36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F93B8777C7349843C1EC6C1A45195" ma:contentTypeVersion="1" ma:contentTypeDescription="Create a new document." ma:contentTypeScope="" ma:versionID="f56c6bb82d8c503bf915f16b4be82f36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8216E-FC68-499F-938A-94B944A645CB}"/>
</file>

<file path=customXml/itemProps2.xml><?xml version="1.0" encoding="utf-8"?>
<ds:datastoreItem xmlns:ds="http://schemas.openxmlformats.org/officeDocument/2006/customXml" ds:itemID="{8BFCFCCB-8D16-4E03-B04A-101D08C5F60E}"/>
</file>

<file path=customXml/itemProps3.xml><?xml version="1.0" encoding="utf-8"?>
<ds:datastoreItem xmlns:ds="http://schemas.openxmlformats.org/officeDocument/2006/customXml" ds:itemID="{C60CA7F4-1160-4879-B546-8722D3ED5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Harmon, Cindy S. (Curators)</cp:lastModifiedBy>
  <cp:revision>6</cp:revision>
  <cp:lastPrinted>1900-01-01T06:00:00Z</cp:lastPrinted>
  <dcterms:created xsi:type="dcterms:W3CDTF">2021-10-28T16:43:00Z</dcterms:created>
  <dcterms:modified xsi:type="dcterms:W3CDTF">2021-11-04T18:04:00Z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0x010100FF8F93B8777C7349843C1EC6C1A45195</vt:lpwstr>
  </property>
</Properties>
</file>